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2C" w:rsidRPr="00F402F3" w:rsidRDefault="001D582C" w:rsidP="001D582C">
      <w:pPr>
        <w:widowControl w:val="0"/>
        <w:suppressAutoHyphens/>
        <w:spacing w:before="0" w:beforeAutospacing="0" w:after="120" w:afterAutospacing="0"/>
        <w:ind w:firstLine="4395"/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</w:pPr>
      <w:r w:rsidRPr="00F402F3"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>УТВЕРЖДАЮ:</w:t>
      </w:r>
    </w:p>
    <w:p w:rsidR="001D582C" w:rsidRPr="00F402F3" w:rsidRDefault="001D582C" w:rsidP="001D582C">
      <w:pPr>
        <w:widowControl w:val="0"/>
        <w:suppressAutoHyphens/>
        <w:spacing w:before="0" w:beforeAutospacing="0" w:after="120" w:afterAutospacing="0"/>
        <w:ind w:firstLine="4395"/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</w:pPr>
      <w:r w:rsidRPr="00F402F3"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>Директор МАУ ДО ДЮСШ «Янтарь»</w:t>
      </w:r>
    </w:p>
    <w:p w:rsidR="001D582C" w:rsidRPr="00F402F3" w:rsidRDefault="001D582C" w:rsidP="001D582C">
      <w:pPr>
        <w:widowControl w:val="0"/>
        <w:suppressAutoHyphens/>
        <w:spacing w:before="0" w:beforeAutospacing="0" w:after="120" w:afterAutospacing="0"/>
        <w:ind w:firstLine="4395"/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</w:pPr>
      <w:r w:rsidRPr="00F402F3"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>_____________________Т.А.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 xml:space="preserve"> </w:t>
      </w:r>
      <w:r w:rsidRPr="00F402F3"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>Белявская</w:t>
      </w:r>
    </w:p>
    <w:p w:rsidR="001D582C" w:rsidRPr="00F402F3" w:rsidRDefault="001D582C" w:rsidP="001D582C">
      <w:pPr>
        <w:widowControl w:val="0"/>
        <w:suppressAutoHyphens/>
        <w:spacing w:before="0" w:beforeAutospacing="0" w:after="120" w:afterAutospacing="0"/>
        <w:ind w:firstLine="4395"/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</w:pPr>
      <w:r w:rsidRPr="00F402F3"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 xml:space="preserve"> «_____»_________ 20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 xml:space="preserve">24 </w:t>
      </w:r>
      <w:r w:rsidRPr="00F402F3"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 xml:space="preserve">г. </w:t>
      </w:r>
    </w:p>
    <w:p w:rsidR="002478F2" w:rsidRPr="001D582C" w:rsidRDefault="001463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58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D58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58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1D58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58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D58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D58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противодействию идеологии терроризма и </w:t>
      </w:r>
      <w:r w:rsidRPr="001D58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</w:t>
      </w:r>
      <w:r w:rsidRPr="001D58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58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экстремизма</w:t>
      </w:r>
      <w:r w:rsidR="001D58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2024 году</w:t>
      </w:r>
    </w:p>
    <w:tbl>
      <w:tblPr>
        <w:tblW w:w="1036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4"/>
        <w:gridCol w:w="2551"/>
        <w:gridCol w:w="3559"/>
      </w:tblGrid>
      <w:tr w:rsidR="002478F2" w:rsidTr="001D582C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Default="001463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Default="001463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Default="001463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2478F2" w:rsidTr="001D582C">
        <w:trPr>
          <w:trHeight w:val="4"/>
        </w:trPr>
        <w:tc>
          <w:tcPr>
            <w:tcW w:w="10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Default="001463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2478F2" w:rsidRPr="001D582C" w:rsidTr="001D582C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 w:rsidP="001D5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подборки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экстремистских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 w:rsidP="001D582C">
            <w:pPr>
              <w:jc w:val="center"/>
              <w:rPr>
                <w:lang w:val="ru-RU"/>
              </w:rPr>
            </w:pP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D582C" w:rsidP="001D582C">
            <w:pPr>
              <w:rPr>
                <w:lang w:val="ru-RU"/>
              </w:rPr>
            </w:pPr>
            <w:proofErr w:type="gramStart"/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</w:t>
            </w:r>
            <w:proofErr w:type="gramEnd"/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осуществление мероприятий по противодействию идеологии терроризма и экстремизма</w:t>
            </w:r>
          </w:p>
        </w:tc>
      </w:tr>
      <w:tr w:rsidR="002478F2" w:rsidRPr="001D582C" w:rsidTr="001D582C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антиэкстремистской</w:t>
            </w:r>
            <w:proofErr w:type="spellEnd"/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 w:rsidP="001D5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 полугодие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D582C" w:rsidP="001D5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</w:t>
            </w:r>
            <w:proofErr w:type="gramEnd"/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осуществление мероприятий по противодействию идеологии терроризма и экстремизма</w:t>
            </w:r>
          </w:p>
        </w:tc>
      </w:tr>
      <w:tr w:rsidR="002478F2" w:rsidRPr="001D582C" w:rsidTr="001D582C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обращений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Default="001463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D5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proofErr w:type="gramEnd"/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2478F2" w:rsidRPr="001D582C" w:rsidTr="001D582C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контентной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фильтрации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позволяющей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экстремистског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Default="001463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D582C" w:rsidP="001D5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proofErr w:type="gramEnd"/>
          </w:p>
        </w:tc>
      </w:tr>
      <w:tr w:rsidR="002478F2" w:rsidRPr="001D582C" w:rsidTr="001D582C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идеологии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Default="00146358" w:rsidP="001D582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D582C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proofErr w:type="gramEnd"/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4635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лицо, ответственное за осуществление мероприятий по противодействию идеологии терроризма и экстремизма</w:t>
            </w:r>
          </w:p>
        </w:tc>
      </w:tr>
      <w:tr w:rsidR="002478F2" w:rsidRPr="001D582C" w:rsidTr="001D582C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Default="001463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D5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</w:t>
            </w:r>
            <w:proofErr w:type="gramEnd"/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ответственное за осуществление мероприятий по противодействию идеологии терроризма и экстремизма</w:t>
            </w:r>
          </w:p>
        </w:tc>
      </w:tr>
      <w:tr w:rsidR="002478F2" w:rsidRPr="001D582C" w:rsidTr="001D582C">
        <w:tc>
          <w:tcPr>
            <w:tcW w:w="10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сотрудниками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коллективом</w:t>
            </w:r>
          </w:p>
        </w:tc>
      </w:tr>
      <w:tr w:rsidR="002478F2" w:rsidRPr="001D582C" w:rsidTr="001D582C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идеологи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EE698A" w:rsidRDefault="00EE69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приеме на работу и далее не реже раза в год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D5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</w:t>
            </w:r>
            <w:proofErr w:type="gramEnd"/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ответственное за осуществление мероприятий по противодействию идеологии терроризма и экстремизма</w:t>
            </w:r>
          </w:p>
        </w:tc>
      </w:tr>
      <w:tr w:rsidR="002478F2" w:rsidRPr="001D582C" w:rsidTr="001D582C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 w:rsidP="00EE69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оперативного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доведением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Default="001463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EE69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proofErr w:type="gramEnd"/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358"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2478F2" w:rsidTr="001D582C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EE698A" w:rsidRDefault="00EE69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мере необходимости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Default="00EE6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146358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proofErr w:type="gramEnd"/>
          </w:p>
        </w:tc>
      </w:tr>
      <w:tr w:rsidR="002478F2" w:rsidTr="001D582C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экстремистских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настроений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EE698A" w:rsidRDefault="00EE69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запросу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Default="00EE6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="00146358">
              <w:rPr>
                <w:rFonts w:hAnsi="Times New Roman" w:cs="Times New Roman"/>
                <w:color w:val="000000"/>
                <w:sz w:val="24"/>
                <w:szCs w:val="24"/>
              </w:rPr>
              <w:t>аместитель</w:t>
            </w:r>
            <w:proofErr w:type="spellEnd"/>
            <w:proofErr w:type="gramEnd"/>
            <w:r w:rsidR="00146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4635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46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4635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46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6358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478F2" w:rsidRPr="00EE698A" w:rsidTr="001D582C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экстремистским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проявлениям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Default="00EE69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146358"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  <w:proofErr w:type="gramEnd"/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EE698A" w:rsidRDefault="00EE69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</w:t>
            </w:r>
            <w:proofErr w:type="gramEnd"/>
            <w:r w:rsidRPr="00EE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ответственное за осуществление мероприятий по противодействию идеологии терроризма и экстремизма</w:t>
            </w:r>
          </w:p>
        </w:tc>
      </w:tr>
      <w:tr w:rsidR="002478F2" w:rsidRPr="001D582C" w:rsidTr="001D582C">
        <w:tc>
          <w:tcPr>
            <w:tcW w:w="10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1463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законными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1D5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478F2" w:rsidRPr="00EE698A" w:rsidTr="001D582C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98A" w:rsidRPr="001D582C" w:rsidRDefault="00146358" w:rsidP="00EE69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собраниях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противодействием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экстремизму</w:t>
            </w:r>
          </w:p>
          <w:p w:rsidR="002478F2" w:rsidRPr="001D582C" w:rsidRDefault="002478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1D582C" w:rsidRDefault="002478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478F2" w:rsidRPr="00EE698A" w:rsidRDefault="00EE69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proofErr w:type="gramEnd"/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8F2" w:rsidRPr="00EE698A" w:rsidRDefault="00EE69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6358" w:rsidRPr="00EE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proofErr w:type="gramEnd"/>
            <w:r w:rsidR="00146358" w:rsidRPr="00EE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358" w:rsidRPr="00EE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46358" w:rsidRPr="00EE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358" w:rsidRPr="00EE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46358" w:rsidRPr="00EE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358" w:rsidRPr="00EE6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тренерский состав</w:t>
            </w:r>
          </w:p>
        </w:tc>
      </w:tr>
    </w:tbl>
    <w:p w:rsidR="002478F2" w:rsidRDefault="002478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29E7" w:rsidRPr="00EE698A" w:rsidRDefault="007429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7429E7" w:rsidRPr="00EE698A" w:rsidSect="001D582C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46358"/>
    <w:rsid w:val="001D582C"/>
    <w:rsid w:val="002478F2"/>
    <w:rsid w:val="002D33B1"/>
    <w:rsid w:val="002D3591"/>
    <w:rsid w:val="003514A0"/>
    <w:rsid w:val="004F7E17"/>
    <w:rsid w:val="005A05CE"/>
    <w:rsid w:val="00653AF6"/>
    <w:rsid w:val="007429E7"/>
    <w:rsid w:val="00B73A5A"/>
    <w:rsid w:val="00E438A1"/>
    <w:rsid w:val="00EE698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0467F-FAEE-4B45-B403-18159902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429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 d r y</dc:creator>
  <dc:description>Подготовлено экспертами Актион-МЦФЭР</dc:description>
  <cp:lastModifiedBy>k a d r y</cp:lastModifiedBy>
  <cp:revision>3</cp:revision>
  <cp:lastPrinted>2024-03-25T11:20:00Z</cp:lastPrinted>
  <dcterms:created xsi:type="dcterms:W3CDTF">2024-03-25T11:20:00Z</dcterms:created>
  <dcterms:modified xsi:type="dcterms:W3CDTF">2024-03-25T11:33:00Z</dcterms:modified>
</cp:coreProperties>
</file>